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2567C9"/>
    <w:p w14:paraId="27119C70" w14:textId="461138D7" w:rsidR="002567C9" w:rsidRDefault="002567C9" w:rsidP="002567C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B92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4 - </w:t>
      </w:r>
      <w:r w:rsidRPr="00181B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PRZEDŁUŻANIE RZĘS OD PODSTAW</w:t>
      </w:r>
    </w:p>
    <w:p w14:paraId="69AB2EC1" w14:textId="77777777" w:rsidR="002567C9" w:rsidRPr="00181BBF" w:rsidRDefault="002567C9" w:rsidP="002567C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2D998C" w14:textId="77777777" w:rsidR="002567C9" w:rsidRPr="007A0121" w:rsidRDefault="002567C9" w:rsidP="002567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B687E3A" w14:textId="77777777" w:rsidR="002567C9" w:rsidRPr="007A0121" w:rsidRDefault="002567C9" w:rsidP="002567C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2BF6643" w14:textId="77777777" w:rsidR="002567C9" w:rsidRPr="007A0121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13C30776" w14:textId="77777777" w:rsidR="002567C9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24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ne;</w:t>
      </w:r>
    </w:p>
    <w:p w14:paraId="3C01FBA8" w14:textId="77777777" w:rsidR="002567C9" w:rsidRPr="00065FF4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32021F1" w14:textId="77777777" w:rsidR="002567C9" w:rsidRPr="00E16074" w:rsidRDefault="002567C9" w:rsidP="002567C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01.07.2026 r. – 30.09.2026 r.</w:t>
      </w:r>
    </w:p>
    <w:p w14:paraId="72C2E015" w14:textId="77777777" w:rsidR="002567C9" w:rsidRPr="00E16074" w:rsidRDefault="002567C9" w:rsidP="002567C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01.07.2027 r. – 30.09.2027 r.</w:t>
      </w:r>
    </w:p>
    <w:p w14:paraId="391B750C" w14:textId="77777777" w:rsidR="002567C9" w:rsidRPr="00E16074" w:rsidRDefault="002567C9" w:rsidP="002567C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03.07.2028 r. – 30.09.2028 r.</w:t>
      </w:r>
    </w:p>
    <w:p w14:paraId="6D662B18" w14:textId="77777777" w:rsidR="002567C9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265AE1E2" w14:textId="77777777" w:rsidR="002567C9" w:rsidRPr="00E16074" w:rsidRDefault="002567C9" w:rsidP="002567C9">
      <w:pPr>
        <w:widowControl w:val="0"/>
        <w:numPr>
          <w:ilvl w:val="0"/>
          <w:numId w:val="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16074">
        <w:rPr>
          <w:rFonts w:ascii="Times New Roman" w:hAnsi="Times New Roman" w:cs="Times New Roman"/>
          <w:sz w:val="24"/>
          <w:szCs w:val="24"/>
        </w:rPr>
        <w:t>oferent kursu wyposaży stanowisko pracy dla każdego uczestnika w niezbędne profesjonalne produkty oraz akcesoria do przeprowadzenia w/w szkolenia;</w:t>
      </w:r>
    </w:p>
    <w:p w14:paraId="0798674F" w14:textId="77777777" w:rsidR="002567C9" w:rsidRPr="007A0121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7CBFEAC2" w14:textId="77777777" w:rsidR="002567C9" w:rsidRPr="007A0121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699E02FE" w14:textId="77777777" w:rsidR="002567C9" w:rsidRPr="007A0121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6DE5C77A" w14:textId="0FBDB80B" w:rsidR="002567C9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2322812B" w14:textId="77777777" w:rsidR="002567C9" w:rsidRPr="005565EB" w:rsidRDefault="002567C9" w:rsidP="002567C9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65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przedłużania rzęs od podstaw. </w:t>
      </w:r>
    </w:p>
    <w:p w14:paraId="1D10DF79" w14:textId="7C984044" w:rsidR="002567C9" w:rsidRPr="00EE62D1" w:rsidRDefault="002567C9" w:rsidP="002567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9EBD7" w14:textId="77777777" w:rsidR="002567C9" w:rsidRDefault="002567C9" w:rsidP="002567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33B96A80" w14:textId="77777777" w:rsidR="002567C9" w:rsidRDefault="002567C9" w:rsidP="002567C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30AEC" w14:textId="44CC0696" w:rsidR="00C03471" w:rsidRPr="007F51F2" w:rsidRDefault="007F51F2" w:rsidP="00C03471">
      <w:pPr>
        <w:pStyle w:val="NormalnyWeb"/>
        <w:rPr>
          <w:b/>
        </w:rPr>
      </w:pPr>
      <w:r w:rsidRPr="007F51F2">
        <w:rPr>
          <w:rStyle w:val="Pogrubienie"/>
          <w:rFonts w:eastAsiaTheme="majorEastAsia"/>
          <w:b w:val="0"/>
        </w:rPr>
        <w:t>CZĘŚĆ TEORETYCZNA:</w:t>
      </w:r>
    </w:p>
    <w:p w14:paraId="3206A6C6" w14:textId="33D60CB6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niezbędne artykuły do stylizacji rzęs;</w:t>
      </w:r>
    </w:p>
    <w:p w14:paraId="4438C5C2" w14:textId="35B266AD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higiena i ergonomia pracy oraz BHP;</w:t>
      </w:r>
    </w:p>
    <w:p w14:paraId="5107766C" w14:textId="1819DC68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budowa oka;</w:t>
      </w:r>
    </w:p>
    <w:p w14:paraId="2656E9FF" w14:textId="3329484A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cykl wzrostu włosa / rzęsy;</w:t>
      </w:r>
    </w:p>
    <w:p w14:paraId="6F5BB087" w14:textId="51C715CD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przeciwwskazania do wykonania zabiegu;</w:t>
      </w:r>
    </w:p>
    <w:p w14:paraId="2B902387" w14:textId="5D9C27EC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reakcje alergiczne oraz inne zagrożenia podczas wykonywania zabiegu;</w:t>
      </w:r>
    </w:p>
    <w:p w14:paraId="53AFCEE1" w14:textId="4AB46964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wszystko o kleju;</w:t>
      </w:r>
    </w:p>
    <w:p w14:paraId="1AA0699A" w14:textId="063C074F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rodzaje i długości sztucznych rzęs;</w:t>
      </w:r>
    </w:p>
    <w:p w14:paraId="170006F3" w14:textId="47F11D58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modelowanie oczu;</w:t>
      </w:r>
    </w:p>
    <w:p w14:paraId="77174F1F" w14:textId="07FF82ED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techniczne aspekty pracy;</w:t>
      </w:r>
    </w:p>
    <w:p w14:paraId="544356F7" w14:textId="704E7C49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praca z pęsetami;</w:t>
      </w:r>
    </w:p>
    <w:p w14:paraId="366C2191" w14:textId="0E02F395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wykonanie zabiegu krok po kroku;</w:t>
      </w:r>
    </w:p>
    <w:p w14:paraId="6D50775D" w14:textId="224766BC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pielęgnacja sztucznych rzęs;</w:t>
      </w:r>
    </w:p>
    <w:p w14:paraId="430013C3" w14:textId="283CF857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usuwanie sztucznych rzęs;</w:t>
      </w:r>
    </w:p>
    <w:p w14:paraId="7502E5BF" w14:textId="64C78CB3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 xml:space="preserve">ankieta </w:t>
      </w:r>
      <w:proofErr w:type="spellStart"/>
      <w:r w:rsidRPr="00C03471">
        <w:rPr>
          <w:color w:val="000000"/>
        </w:rPr>
        <w:t>przedzabiegowa</w:t>
      </w:r>
      <w:proofErr w:type="spellEnd"/>
      <w:r w:rsidRPr="00C03471">
        <w:rPr>
          <w:color w:val="000000"/>
        </w:rPr>
        <w:t>;</w:t>
      </w:r>
    </w:p>
    <w:p w14:paraId="566DAB1C" w14:textId="7655EAC8" w:rsidR="00C03471" w:rsidRPr="00C03471" w:rsidRDefault="00C03471" w:rsidP="00C03471">
      <w:pPr>
        <w:pStyle w:val="NormalnyWeb"/>
        <w:numPr>
          <w:ilvl w:val="0"/>
          <w:numId w:val="19"/>
        </w:numPr>
        <w:spacing w:after="0" w:afterAutospacing="0"/>
        <w:rPr>
          <w:color w:val="000000"/>
        </w:rPr>
      </w:pPr>
      <w:r w:rsidRPr="00C03471">
        <w:rPr>
          <w:color w:val="000000"/>
        </w:rPr>
        <w:t>omówienie metody: 1:1, metody: 2:1 (2D).</w:t>
      </w:r>
    </w:p>
    <w:p w14:paraId="0B34BC49" w14:textId="5214E65A" w:rsidR="00C03471" w:rsidRPr="007F51F2" w:rsidRDefault="007F51F2" w:rsidP="00C03471">
      <w:pPr>
        <w:pStyle w:val="NormalnyWeb"/>
        <w:spacing w:after="0" w:afterAutospacing="0"/>
        <w:rPr>
          <w:b/>
          <w:color w:val="000000"/>
        </w:rPr>
      </w:pPr>
      <w:r w:rsidRPr="007F51F2">
        <w:rPr>
          <w:rStyle w:val="Pogrubienie"/>
          <w:rFonts w:eastAsiaTheme="majorEastAsia"/>
          <w:b w:val="0"/>
          <w:color w:val="000000"/>
        </w:rPr>
        <w:lastRenderedPageBreak/>
        <w:t>CZĘŚĆ PRAKTYCZNA:</w:t>
      </w:r>
    </w:p>
    <w:p w14:paraId="01280594" w14:textId="6AB8BDEA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praca z pęsetą;</w:t>
      </w:r>
    </w:p>
    <w:p w14:paraId="776AB60F" w14:textId="4C5ABD0F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praca z klejem;</w:t>
      </w:r>
    </w:p>
    <w:p w14:paraId="53D75F9A" w14:textId="5013B660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ćwiczenie z gąbeczką;</w:t>
      </w:r>
    </w:p>
    <w:p w14:paraId="087B6998" w14:textId="1F48571F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ćwiczenie na nitce;</w:t>
      </w:r>
    </w:p>
    <w:p w14:paraId="018EAD1C" w14:textId="3542F65C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ćwiczenie na główce;</w:t>
      </w:r>
    </w:p>
    <w:p w14:paraId="5993CA2F" w14:textId="64F206CE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prawidłowa postawa oraz ułożenie dłoni podczas pracy;</w:t>
      </w:r>
    </w:p>
    <w:p w14:paraId="08125963" w14:textId="2E0761D4" w:rsidR="00C03471" w:rsidRPr="00C03471" w:rsidRDefault="00C03471" w:rsidP="00C03471">
      <w:pPr>
        <w:pStyle w:val="NormalnyWeb"/>
        <w:numPr>
          <w:ilvl w:val="0"/>
          <w:numId w:val="20"/>
        </w:numPr>
        <w:spacing w:after="0" w:afterAutospacing="0"/>
        <w:rPr>
          <w:color w:val="000000"/>
        </w:rPr>
      </w:pPr>
      <w:r w:rsidRPr="00C03471">
        <w:rPr>
          <w:color w:val="000000"/>
        </w:rPr>
        <w:t>praktyka na modelce metoda 1:1 oraz 2:1.</w:t>
      </w:r>
    </w:p>
    <w:p w14:paraId="50BE76FB" w14:textId="77777777" w:rsidR="002567C9" w:rsidRPr="00036DCA" w:rsidRDefault="002567C9" w:rsidP="002567C9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5E759BE" w14:textId="77777777" w:rsidR="002567C9" w:rsidRPr="007A0121" w:rsidRDefault="002567C9" w:rsidP="002567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076AB0B5" w14:textId="77777777" w:rsidR="002567C9" w:rsidRPr="007A0121" w:rsidRDefault="002567C9" w:rsidP="002567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309CBB3" w14:textId="77777777" w:rsidR="002567C9" w:rsidRPr="007A0121" w:rsidRDefault="002567C9" w:rsidP="0025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49D8517E" w14:textId="77777777" w:rsidR="002567C9" w:rsidRPr="007A0121" w:rsidRDefault="002567C9" w:rsidP="0025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ABB22D9" w14:textId="77777777" w:rsidR="002567C9" w:rsidRPr="007A0121" w:rsidRDefault="002567C9" w:rsidP="0025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48348AAA" w14:textId="77777777" w:rsidR="002567C9" w:rsidRPr="007A0121" w:rsidRDefault="002567C9" w:rsidP="002567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22B87F90" w14:textId="77777777" w:rsidR="002567C9" w:rsidRPr="007A0121" w:rsidRDefault="002567C9" w:rsidP="002567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1B028F0E" w14:textId="77777777" w:rsidR="002567C9" w:rsidRPr="007A0121" w:rsidRDefault="002567C9" w:rsidP="002567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5DAFC975" w14:textId="3787F507" w:rsidR="002567C9" w:rsidRDefault="002567C9" w:rsidP="0025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995EBCE" w14:textId="42FBDC58" w:rsidR="002567C9" w:rsidRPr="007A0121" w:rsidRDefault="002567C9" w:rsidP="0025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F67BA8E" w14:textId="77777777" w:rsidR="002567C9" w:rsidRPr="00284140" w:rsidRDefault="002567C9" w:rsidP="002567C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796CC3AE" w14:textId="77777777" w:rsidR="002567C9" w:rsidRPr="00523C93" w:rsidRDefault="002567C9" w:rsidP="002567C9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C9BF234" w14:textId="77777777" w:rsidR="002567C9" w:rsidRPr="00523C93" w:rsidRDefault="002567C9" w:rsidP="002567C9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A7A8CD" w14:textId="77777777" w:rsidR="002567C9" w:rsidRDefault="002567C9" w:rsidP="002567C9"/>
    <w:p w14:paraId="712C9647" w14:textId="77777777" w:rsidR="002567C9" w:rsidRPr="002567C9" w:rsidRDefault="002567C9" w:rsidP="002567C9"/>
    <w:sectPr w:rsidR="002567C9" w:rsidRPr="002567C9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6EAB" w14:textId="77777777" w:rsidR="00835C81" w:rsidRDefault="00835C81" w:rsidP="0041336A">
      <w:pPr>
        <w:spacing w:after="0" w:line="240" w:lineRule="auto"/>
      </w:pPr>
      <w:r>
        <w:separator/>
      </w:r>
    </w:p>
  </w:endnote>
  <w:endnote w:type="continuationSeparator" w:id="0">
    <w:p w14:paraId="051EBB94" w14:textId="77777777" w:rsidR="00835C81" w:rsidRDefault="00835C81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0EC6" w14:textId="77777777" w:rsidR="00835C81" w:rsidRDefault="00835C81" w:rsidP="0041336A">
      <w:pPr>
        <w:spacing w:after="0" w:line="240" w:lineRule="auto"/>
      </w:pPr>
      <w:r>
        <w:separator/>
      </w:r>
    </w:p>
  </w:footnote>
  <w:footnote w:type="continuationSeparator" w:id="0">
    <w:p w14:paraId="544C24A1" w14:textId="77777777" w:rsidR="00835C81" w:rsidRDefault="00835C81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F042CF"/>
    <w:multiLevelType w:val="multilevel"/>
    <w:tmpl w:val="97C257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6501AB"/>
    <w:multiLevelType w:val="multilevel"/>
    <w:tmpl w:val="3C6C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10442"/>
    <w:multiLevelType w:val="multilevel"/>
    <w:tmpl w:val="0D5E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CD57C22"/>
    <w:multiLevelType w:val="multilevel"/>
    <w:tmpl w:val="EB56E3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828424">
    <w:abstractNumId w:val="1"/>
  </w:num>
  <w:num w:numId="2" w16cid:durableId="359623029">
    <w:abstractNumId w:val="8"/>
  </w:num>
  <w:num w:numId="3" w16cid:durableId="152452534">
    <w:abstractNumId w:val="11"/>
  </w:num>
  <w:num w:numId="4" w16cid:durableId="1379359354">
    <w:abstractNumId w:val="2"/>
  </w:num>
  <w:num w:numId="5" w16cid:durableId="429471475">
    <w:abstractNumId w:val="12"/>
  </w:num>
  <w:num w:numId="6" w16cid:durableId="1937251621">
    <w:abstractNumId w:val="1"/>
  </w:num>
  <w:num w:numId="7" w16cid:durableId="1816487134">
    <w:abstractNumId w:val="8"/>
  </w:num>
  <w:num w:numId="8" w16cid:durableId="2113159208">
    <w:abstractNumId w:val="4"/>
  </w:num>
  <w:num w:numId="9" w16cid:durableId="1279945463">
    <w:abstractNumId w:val="2"/>
  </w:num>
  <w:num w:numId="10" w16cid:durableId="849444634">
    <w:abstractNumId w:val="12"/>
  </w:num>
  <w:num w:numId="11" w16cid:durableId="2035500432">
    <w:abstractNumId w:val="11"/>
  </w:num>
  <w:num w:numId="12" w16cid:durableId="1151602358">
    <w:abstractNumId w:val="6"/>
  </w:num>
  <w:num w:numId="13" w16cid:durableId="1856647329">
    <w:abstractNumId w:val="5"/>
  </w:num>
  <w:num w:numId="14" w16cid:durableId="1968927190">
    <w:abstractNumId w:val="0"/>
  </w:num>
  <w:num w:numId="15" w16cid:durableId="1516263439">
    <w:abstractNumId w:val="9"/>
  </w:num>
  <w:num w:numId="16" w16cid:durableId="335812625">
    <w:abstractNumId w:val="14"/>
  </w:num>
  <w:num w:numId="17" w16cid:durableId="820736066">
    <w:abstractNumId w:val="10"/>
  </w:num>
  <w:num w:numId="18" w16cid:durableId="664474711">
    <w:abstractNumId w:val="7"/>
  </w:num>
  <w:num w:numId="19" w16cid:durableId="1718896712">
    <w:abstractNumId w:val="13"/>
  </w:num>
  <w:num w:numId="20" w16cid:durableId="547644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2567C9"/>
    <w:rsid w:val="00275F17"/>
    <w:rsid w:val="00285AB0"/>
    <w:rsid w:val="0034241B"/>
    <w:rsid w:val="00401C1C"/>
    <w:rsid w:val="00403AE6"/>
    <w:rsid w:val="0041336A"/>
    <w:rsid w:val="00544F62"/>
    <w:rsid w:val="007115CC"/>
    <w:rsid w:val="007760CF"/>
    <w:rsid w:val="007F51F2"/>
    <w:rsid w:val="00835C81"/>
    <w:rsid w:val="008B1A4B"/>
    <w:rsid w:val="009035A1"/>
    <w:rsid w:val="00973FC6"/>
    <w:rsid w:val="00B92878"/>
    <w:rsid w:val="00C03471"/>
    <w:rsid w:val="00C31770"/>
    <w:rsid w:val="00CC5D31"/>
    <w:rsid w:val="00D077F2"/>
    <w:rsid w:val="00DA7D97"/>
    <w:rsid w:val="00DC2D51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03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12</cp:revision>
  <cp:lastPrinted>2025-07-18T06:37:00Z</cp:lastPrinted>
  <dcterms:created xsi:type="dcterms:W3CDTF">2025-07-01T05:54:00Z</dcterms:created>
  <dcterms:modified xsi:type="dcterms:W3CDTF">2025-07-18T06:37:00Z</dcterms:modified>
</cp:coreProperties>
</file>